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Cai Lei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Baosheng Media Group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BAOS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BAOSHENG MEDIA GROUP HOLDINGS LTD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EAST FLOOR 5, BUILDING NO. 8, XISHANHUI,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SHIJINGSHAN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100041</w:t>
            </w:r>
          </w:p>
        </w:tc>
      </w:tr>
      <w:tr>
        <w:trPr>
          <w:trHeight w:val="254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DISTRICT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Lei Cai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790" TargetMode="External"/><Relationship Id="rId11" Type="http://schemas.openxmlformats.org/officeDocument/2006/relationships/hyperlink" Target="http://www.sec.gov/cgi-bin/browse-edgar?action=getcompany&amp;CIK=00018112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2026-06-25T18:12:53Z</dcterms:created>
  <dcterms:modified xsi:type="dcterms:W3CDTF">2026-06-25T18:12:53Z</dcterms:modified>
</cp:coreProperties>
</file>